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Edwardson Francesca M.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DULUTH HOLDINGS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DLTH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07/28/2024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201 EAST FRONT STREET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7"/>
        </w:trPr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MOUNT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53572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HOREB</w:t>
            </w: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07/28/2024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2,388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86,280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17,300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of Class B Common Stock under the 2024 Equity Incentive Plan of Duluth Holdings Inc. in lieu of a portion of quarterly cash retainer for service as a director.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disclaims beneficial ownership of these shares for purposes of Section 16 or any other purpose.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Dennis F. Connolly, as POA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09/10/2024</w:t>
            </w:r>
          </w:p>
        </w:tc>
      </w:tr>
      <w:tr>
        <w:trPr>
          <w:trHeight w:val="235"/>
        </w:trPr>
        <w:tc>
          <w:tcPr>
            <w:tcW w:w="19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077473" TargetMode="External"/><Relationship Id="rId14" Type="http://schemas.openxmlformats.org/officeDocument/2006/relationships/hyperlink" Target="http://www.sec.gov/cgi-bin/browse-edgar?action=getcompany&amp;CIK=00016497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2024-09-10T14:34:53Z</dcterms:created>
  <dcterms:modified xsi:type="dcterms:W3CDTF">2024-09-10T14:34:53Z</dcterms:modified>
</cp:coreProperties>
</file>